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C4" w:rsidRPr="00991DEF" w:rsidRDefault="006420C4" w:rsidP="00090674">
      <w:pPr>
        <w:pStyle w:val="PaperTitle"/>
        <w:rPr>
          <w:szCs w:val="24"/>
        </w:rPr>
      </w:pPr>
      <w:r w:rsidRPr="00731735">
        <w:t xml:space="preserve">International </w:t>
      </w:r>
      <w:r>
        <w:t>with S</w:t>
      </w:r>
      <w:r w:rsidRPr="00731735">
        <w:t xml:space="preserve">cientific and </w:t>
      </w:r>
      <w:r>
        <w:t>P</w:t>
      </w:r>
      <w:r w:rsidRPr="00731735">
        <w:t xml:space="preserve">ractical </w:t>
      </w:r>
      <w:r>
        <w:t xml:space="preserve">Symposium </w:t>
      </w:r>
      <w:r w:rsidRPr="00731735">
        <w:t xml:space="preserve">Materials </w:t>
      </w:r>
      <w:r>
        <w:t>S</w:t>
      </w:r>
      <w:r w:rsidRPr="00731735">
        <w:t xml:space="preserve">cience and </w:t>
      </w:r>
      <w:r>
        <w:t>Technology</w:t>
      </w:r>
      <w:r w:rsidRPr="00991DEF">
        <w:t xml:space="preserve"> (</w:t>
      </w:r>
      <w:r>
        <w:rPr>
          <w:lang w:val="ru-RU"/>
        </w:rPr>
        <w:t>Стиль</w:t>
      </w:r>
      <w:r w:rsidRPr="00D33D08">
        <w:t>:</w:t>
      </w:r>
      <w:r w:rsidRPr="00991DEF">
        <w:t xml:space="preserve"> Paper Title)</w:t>
      </w:r>
    </w:p>
    <w:p w:rsidR="006420C4" w:rsidRDefault="006420C4" w:rsidP="2F830975">
      <w:pPr>
        <w:pStyle w:val="AuthorName"/>
        <w:rPr>
          <w:sz w:val="20"/>
          <w:lang w:val="en-GB" w:eastAsia="en-GB"/>
        </w:rPr>
      </w:pPr>
      <w:r w:rsidRPr="00731735">
        <w:t>Arthur Gibadullin</w:t>
      </w:r>
      <w:r w:rsidRPr="00E42D76">
        <w:rPr>
          <w:vertAlign w:val="superscript"/>
        </w:rPr>
        <w:t>1,а)</w:t>
      </w:r>
      <w:r w:rsidRPr="00E42D76">
        <w:t xml:space="preserve">, </w:t>
      </w:r>
      <w:r>
        <w:t>Shahriyor Sadullozoda</w:t>
      </w:r>
      <w:r>
        <w:rPr>
          <w:vertAlign w:val="superscript"/>
        </w:rPr>
        <w:t>2</w:t>
      </w:r>
      <w:r w:rsidRPr="00E42D76">
        <w:rPr>
          <w:vertAlign w:val="superscript"/>
        </w:rPr>
        <w:t>,</w:t>
      </w:r>
      <w:r>
        <w:rPr>
          <w:vertAlign w:val="superscript"/>
        </w:rPr>
        <w:t>b</w:t>
      </w:r>
      <w:r w:rsidRPr="00E42D76">
        <w:rPr>
          <w:vertAlign w:val="superscript"/>
        </w:rPr>
        <w:t>)</w:t>
      </w:r>
      <w:r>
        <w:t xml:space="preserve"> and</w:t>
      </w:r>
      <w:r w:rsidRPr="00991DEF">
        <w:t xml:space="preserve"> (</w:t>
      </w:r>
      <w:r>
        <w:rPr>
          <w:lang w:val="ru-RU"/>
        </w:rPr>
        <w:t>стиль</w:t>
      </w:r>
      <w:r w:rsidRPr="00991DEF">
        <w:t>:</w:t>
      </w:r>
      <w:r>
        <w:t xml:space="preserve"> </w:t>
      </w:r>
      <w:r w:rsidRPr="00991DEF">
        <w:t xml:space="preserve">Author Name) </w:t>
      </w:r>
      <w:r w:rsidRPr="00731735">
        <w:t>Dmitry Morkovkin</w:t>
      </w:r>
      <w:r>
        <w:rPr>
          <w:vertAlign w:val="superscript"/>
        </w:rPr>
        <w:t>3,c)</w:t>
      </w:r>
    </w:p>
    <w:p w:rsidR="006420C4" w:rsidRPr="00731735" w:rsidRDefault="006420C4" w:rsidP="00E42D76">
      <w:pPr>
        <w:pStyle w:val="AuthorAffiliation"/>
      </w:pPr>
      <w:smartTag w:uri="urn:schemas-microsoft-com:office:smarttags" w:element="PlaceName">
        <w:r w:rsidRPr="00ED02B2">
          <w:rPr>
            <w:vertAlign w:val="superscript"/>
          </w:rPr>
          <w:t>1</w:t>
        </w:r>
        <w:r w:rsidRPr="00731735">
          <w:t>State</w:t>
        </w:r>
      </w:smartTag>
      <w:r w:rsidRPr="00731735">
        <w:t xml:space="preserve"> </w:t>
      </w:r>
      <w:smartTag w:uri="urn:schemas-microsoft-com:office:smarttags" w:element="PlaceType">
        <w:r w:rsidRPr="00731735">
          <w:t>University</w:t>
        </w:r>
      </w:smartTag>
      <w:r w:rsidRPr="00731735">
        <w:t xml:space="preserve"> of Management, 99,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731735">
                <w:t>Ryazan Avenue</w:t>
              </w:r>
            </w:smartTag>
          </w:smartTag>
          <w:r w:rsidRPr="00731735">
            <w:t xml:space="preserve">, </w:t>
          </w:r>
          <w:smartTag w:uri="urn:schemas-microsoft-com:office:smarttags" w:element="City">
            <w:r w:rsidRPr="00731735">
              <w:t>Moscow</w:t>
            </w:r>
          </w:smartTag>
        </w:smartTag>
      </w:smartTag>
      <w:r w:rsidRPr="00731735">
        <w:t xml:space="preserve">, 109542, </w:t>
      </w:r>
      <w:smartTag w:uri="urn:schemas-microsoft-com:office:smarttags" w:element="country-region">
        <w:smartTag w:uri="urn:schemas-microsoft-com:office:smarttags" w:element="place">
          <w:r w:rsidRPr="00731735">
            <w:t>Russian Federation</w:t>
          </w:r>
        </w:smartTag>
      </w:smartTag>
    </w:p>
    <w:p w:rsidR="006420C4" w:rsidRDefault="006420C4" w:rsidP="00B43504">
      <w:pPr>
        <w:pStyle w:val="AuthorAffiliation"/>
      </w:pPr>
      <w:r>
        <w:rPr>
          <w:vertAlign w:val="superscript"/>
        </w:rPr>
        <w:t>2</w:t>
      </w:r>
      <w:r>
        <w:t>Tajik Technical University named after academician M.Osimi, 10,</w:t>
      </w:r>
      <w:r w:rsidRPr="00666943">
        <w:t>academicians Rajabov's avenue</w:t>
      </w:r>
      <w:r>
        <w:t>,</w:t>
      </w:r>
      <w:r w:rsidRPr="00666943">
        <w:t xml:space="preserve"> </w:t>
      </w:r>
      <w:smartTag w:uri="urn:schemas-microsoft-com:office:smarttags" w:element="City">
        <w:r>
          <w:t>Dushanbe</w:t>
        </w:r>
      </w:smartTag>
      <w:r>
        <w:t xml:space="preserve">, </w:t>
      </w:r>
      <w:r w:rsidRPr="00666943">
        <w:t>734042</w:t>
      </w:r>
      <w:r>
        <w:t>,</w:t>
      </w:r>
      <w:r w:rsidRPr="00666943">
        <w:t xml:space="preserve"> </w:t>
      </w:r>
      <w:smartTag w:uri="urn:schemas-microsoft-com:office:smarttags" w:element="country-region">
        <w:smartTag w:uri="urn:schemas-microsoft-com:office:smarttags" w:element="place">
          <w:r>
            <w:t>Tajikistan</w:t>
          </w:r>
        </w:smartTag>
      </w:smartTag>
      <w:r>
        <w:t xml:space="preserve"> </w:t>
      </w:r>
    </w:p>
    <w:p w:rsidR="006420C4" w:rsidRPr="006456B0" w:rsidRDefault="006420C4" w:rsidP="00B43504">
      <w:pPr>
        <w:pStyle w:val="AuthorAffiliation"/>
      </w:pPr>
      <w:r>
        <w:t>³</w:t>
      </w:r>
      <w:r w:rsidRPr="00731735">
        <w:t>Financial University under the Government of the Russian Federation, 49,</w:t>
      </w:r>
      <w:smartTag w:uri="urn:schemas-microsoft-com:office:smarttags" w:element="City">
        <w:smartTag w:uri="urn:schemas-microsoft-com:office:smarttags" w:element="address">
          <w:smartTag w:uri="urn:schemas-microsoft-com:office:smarttags" w:element="Street">
            <w:r w:rsidRPr="00731735">
              <w:t>Leningradsky avenue</w:t>
            </w:r>
          </w:smartTag>
        </w:smartTag>
      </w:smartTag>
      <w:r>
        <w:t>,</w:t>
      </w:r>
      <w:r w:rsidRPr="00731735">
        <w:t xml:space="preserve"> </w:t>
      </w:r>
      <w:smartTag w:uri="urn:schemas-microsoft-com:office:smarttags" w:element="City">
        <w:r w:rsidRPr="00731735">
          <w:t>Moscow</w:t>
        </w:r>
      </w:smartTag>
      <w:r w:rsidRPr="00731735">
        <w:t xml:space="preserve">, 125993,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 w:rsidRPr="00731735">
              <w:t>Russian Federation</w:t>
            </w:r>
          </w:smartTag>
        </w:smartTag>
      </w:smartTag>
      <w:r w:rsidRPr="00991DEF">
        <w:t xml:space="preserve"> </w:t>
      </w:r>
    </w:p>
    <w:p w:rsidR="006420C4" w:rsidRDefault="006420C4" w:rsidP="00B43504">
      <w:pPr>
        <w:pStyle w:val="AuthorAffiliation"/>
      </w:pPr>
      <w:r w:rsidRPr="00991DEF">
        <w:t>(</w:t>
      </w:r>
      <w:r>
        <w:rPr>
          <w:lang w:val="ru-RU"/>
        </w:rPr>
        <w:t>стиль</w:t>
      </w:r>
      <w:r w:rsidRPr="00991DEF">
        <w:t>: Author Affiliation)</w:t>
      </w:r>
      <w:r w:rsidRPr="00075EA6">
        <w:br/>
      </w:r>
    </w:p>
    <w:p w:rsidR="006420C4" w:rsidRPr="00991DEF" w:rsidRDefault="006420C4" w:rsidP="00731735">
      <w:pPr>
        <w:pStyle w:val="AuthorEmail"/>
        <w:rPr>
          <w:rStyle w:val="fontstyle01"/>
          <w:rFonts w:ascii="Times New Roman" w:hAnsi="Times New Roman"/>
          <w:i w:val="0"/>
          <w:iCs w:val="0"/>
          <w:color w:val="auto"/>
          <w:sz w:val="20"/>
        </w:rPr>
      </w:pPr>
      <w:r w:rsidRPr="00731735">
        <w:rPr>
          <w:vertAlign w:val="superscript"/>
        </w:rPr>
        <w:t>a)</w:t>
      </w:r>
      <w:r w:rsidRPr="00731735">
        <w:t xml:space="preserve"> </w:t>
      </w:r>
      <w:r w:rsidRPr="00731735">
        <w:rPr>
          <w:rStyle w:val="fontstyle01"/>
          <w:rFonts w:ascii="Times New Roman" w:hAnsi="Times New Roman"/>
          <w:i w:val="0"/>
          <w:iCs w:val="0"/>
          <w:color w:val="auto"/>
          <w:sz w:val="20"/>
        </w:rPr>
        <w:t xml:space="preserve">Corresponding author: </w:t>
      </w:r>
      <w:r w:rsidRPr="00991DEF">
        <w:rPr>
          <w:rStyle w:val="fontstyle01"/>
          <w:rFonts w:ascii="Times New Roman" w:hAnsi="Times New Roman"/>
          <w:i w:val="0"/>
          <w:iCs w:val="0"/>
          <w:color w:val="auto"/>
          <w:sz w:val="20"/>
        </w:rPr>
        <w:t>aa_gibadullin@esdca.ru</w:t>
      </w:r>
    </w:p>
    <w:p w:rsidR="006420C4" w:rsidRPr="00991DEF" w:rsidRDefault="006420C4" w:rsidP="00731735">
      <w:pPr>
        <w:pStyle w:val="AuthorEmail"/>
        <w:rPr>
          <w:rStyle w:val="fontstyle01"/>
          <w:rFonts w:ascii="Times New Roman" w:hAnsi="Times New Roman"/>
          <w:i w:val="0"/>
          <w:iCs w:val="0"/>
          <w:color w:val="auto"/>
          <w:sz w:val="20"/>
        </w:rPr>
      </w:pPr>
      <w:r w:rsidRPr="00731735">
        <w:rPr>
          <w:vertAlign w:val="superscript"/>
        </w:rPr>
        <w:t>b)</w:t>
      </w:r>
      <w:r>
        <w:t xml:space="preserve"> </w:t>
      </w:r>
      <w:r w:rsidRPr="00991DEF">
        <w:t>eea2022k@mail.ru</w:t>
      </w:r>
    </w:p>
    <w:p w:rsidR="006420C4" w:rsidRPr="006456B0" w:rsidRDefault="006420C4" w:rsidP="00B43504">
      <w:pPr>
        <w:pStyle w:val="AuthorEmail"/>
      </w:pPr>
      <w:r>
        <w:rPr>
          <w:vertAlign w:val="superscript"/>
        </w:rPr>
        <w:t>c</w:t>
      </w:r>
      <w:r w:rsidRPr="00991DEF">
        <w:rPr>
          <w:vertAlign w:val="superscript"/>
        </w:rPr>
        <w:t>)</w:t>
      </w:r>
      <w:r w:rsidRPr="00991DEF">
        <w:t xml:space="preserve"> </w:t>
      </w:r>
      <w:r>
        <w:t>taee</w:t>
      </w:r>
      <w:r w:rsidRPr="00991DEF">
        <w:t xml:space="preserve">@mail.ru </w:t>
      </w:r>
    </w:p>
    <w:p w:rsidR="006420C4" w:rsidRPr="006456B0" w:rsidRDefault="006420C4" w:rsidP="00B43504">
      <w:pPr>
        <w:pStyle w:val="AuthorEmail"/>
        <w:rPr>
          <w:rStyle w:val="fontstyle01"/>
          <w:rFonts w:ascii="Times New Roman" w:hAnsi="Times New Roman"/>
          <w:i w:val="0"/>
          <w:iCs w:val="0"/>
          <w:color w:val="auto"/>
          <w:sz w:val="20"/>
          <w:lang w:val="ru-RU"/>
        </w:rPr>
      </w:pPr>
      <w:r w:rsidRPr="006456B0">
        <w:rPr>
          <w:lang w:val="ru-RU"/>
        </w:rPr>
        <w:t>(</w:t>
      </w:r>
      <w:r>
        <w:rPr>
          <w:lang w:val="ru-RU"/>
        </w:rPr>
        <w:t>стиль</w:t>
      </w:r>
      <w:r w:rsidRPr="006456B0">
        <w:rPr>
          <w:lang w:val="ru-RU"/>
        </w:rPr>
        <w:t xml:space="preserve">: </w:t>
      </w:r>
      <w:r w:rsidRPr="00991DEF">
        <w:t>Author</w:t>
      </w:r>
      <w:r w:rsidRPr="006456B0">
        <w:rPr>
          <w:lang w:val="ru-RU"/>
        </w:rPr>
        <w:t xml:space="preserve"> </w:t>
      </w:r>
      <w:r w:rsidRPr="00991DEF">
        <w:t>Email</w:t>
      </w:r>
      <w:r w:rsidRPr="006456B0">
        <w:rPr>
          <w:lang w:val="ru-RU"/>
        </w:rPr>
        <w:t>)</w:t>
      </w:r>
    </w:p>
    <w:p w:rsidR="006420C4" w:rsidRPr="00991DEF" w:rsidRDefault="006420C4" w:rsidP="00C14B14">
      <w:pPr>
        <w:pStyle w:val="Abstract"/>
        <w:rPr>
          <w:lang w:val="ru-RU"/>
        </w:rPr>
      </w:pPr>
      <w:r w:rsidRPr="00075EA6">
        <w:rPr>
          <w:b/>
          <w:bCs/>
        </w:rPr>
        <w:t>Abstract</w:t>
      </w:r>
      <w:r w:rsidRPr="006456B0">
        <w:rPr>
          <w:b/>
          <w:bCs/>
          <w:lang w:val="ru-RU"/>
        </w:rPr>
        <w:t>.</w:t>
      </w:r>
      <w:r w:rsidRPr="006456B0">
        <w:rPr>
          <w:lang w:val="ru-RU"/>
        </w:rPr>
        <w:t xml:space="preserve"> </w:t>
      </w:r>
      <w:r w:rsidRPr="00991DEF">
        <w:rPr>
          <w:lang w:val="ru-RU"/>
        </w:rPr>
        <w:t>В аннотации вкратце описываете суть исследования. Аннотация должна содержать основные выводы исследования. В аннотации не нужно повторять текст статьи (нельзя брать предложения из статьи и включать их в текст аннотации). Рекомендуется использовать следующие фразы: В статье рассмотрены / исследованы / изучены / проанализированы / выявлены / представлены / сформированы и т. д.</w:t>
      </w:r>
      <w:r>
        <w:rPr>
          <w:lang w:val="ru-RU"/>
        </w:rPr>
        <w:t xml:space="preserve"> (стиль: </w:t>
      </w:r>
      <w:r w:rsidRPr="00991DEF">
        <w:rPr>
          <w:lang w:val="ru-RU"/>
        </w:rPr>
        <w:t>Abstract</w:t>
      </w:r>
      <w:r>
        <w:rPr>
          <w:lang w:val="ru-RU"/>
        </w:rPr>
        <w:t>).</w:t>
      </w:r>
    </w:p>
    <w:p w:rsidR="006420C4" w:rsidRPr="00991DEF" w:rsidRDefault="006420C4" w:rsidP="00003D7C">
      <w:pPr>
        <w:pStyle w:val="Heading1"/>
        <w:rPr>
          <w:lang w:val="ru-RU"/>
        </w:rPr>
      </w:pPr>
      <w:r w:rsidRPr="00991DEF">
        <w:t>Introduction</w:t>
      </w:r>
      <w:r>
        <w:rPr>
          <w:lang w:val="ru-RU"/>
        </w:rPr>
        <w:t xml:space="preserve"> (стиль: </w:t>
      </w:r>
      <w:r w:rsidRPr="00991DEF">
        <w:rPr>
          <w:lang w:val="ru-RU"/>
        </w:rPr>
        <w:t>Заголовок 1</w:t>
      </w:r>
      <w:r>
        <w:rPr>
          <w:lang w:val="ru-RU"/>
        </w:rPr>
        <w:t>)</w:t>
      </w:r>
    </w:p>
    <w:p w:rsidR="006420C4" w:rsidRPr="00991DEF" w:rsidRDefault="006420C4" w:rsidP="00991DEF">
      <w:pPr>
        <w:pStyle w:val="Paragraph"/>
        <w:rPr>
          <w:lang w:val="ru-RU"/>
        </w:rPr>
      </w:pPr>
      <w:r>
        <w:rPr>
          <w:lang w:val="ru-RU"/>
        </w:rPr>
        <w:t>Все абзацы должны идти с</w:t>
      </w:r>
      <w:r w:rsidRPr="00991DEF">
        <w:rPr>
          <w:lang w:val="ru-RU"/>
        </w:rPr>
        <w:t xml:space="preserve"> абзацн</w:t>
      </w:r>
      <w:r>
        <w:rPr>
          <w:lang w:val="ru-RU"/>
        </w:rPr>
        <w:t>ым</w:t>
      </w:r>
      <w:r w:rsidRPr="00991DEF">
        <w:rPr>
          <w:lang w:val="ru-RU"/>
        </w:rPr>
        <w:t xml:space="preserve"> отступ</w:t>
      </w:r>
      <w:r>
        <w:rPr>
          <w:lang w:val="ru-RU"/>
        </w:rPr>
        <w:t>ом</w:t>
      </w:r>
      <w:r w:rsidRPr="00991DEF">
        <w:rPr>
          <w:lang w:val="ru-RU"/>
        </w:rPr>
        <w:t xml:space="preserve"> (стиль </w:t>
      </w:r>
      <w:r w:rsidRPr="00991DEF">
        <w:t>Paragraph</w:t>
      </w:r>
      <w:r w:rsidRPr="00991DEF">
        <w:rPr>
          <w:lang w:val="ru-RU"/>
        </w:rPr>
        <w:t xml:space="preserve">). Данный раздел посвящен обоснованию актуальности и необходимости данного исследования. </w:t>
      </w:r>
    </w:p>
    <w:p w:rsidR="006420C4" w:rsidRPr="00991DEF" w:rsidRDefault="006420C4" w:rsidP="00991DEF">
      <w:pPr>
        <w:pStyle w:val="Paragraph"/>
        <w:rPr>
          <w:lang w:val="ru-RU"/>
        </w:rPr>
      </w:pPr>
      <w:r w:rsidRPr="00991DEF">
        <w:rPr>
          <w:lang w:val="ru-RU"/>
        </w:rPr>
        <w:t xml:space="preserve">Во всем документе используется шрифт </w:t>
      </w:r>
      <w:r>
        <w:t>Times</w:t>
      </w:r>
      <w:r w:rsidRPr="00991DEF">
        <w:rPr>
          <w:lang w:val="ru-RU"/>
        </w:rPr>
        <w:t xml:space="preserve"> </w:t>
      </w:r>
      <w:r>
        <w:t>New</w:t>
      </w:r>
      <w:r w:rsidRPr="00991DEF">
        <w:rPr>
          <w:lang w:val="ru-RU"/>
        </w:rPr>
        <w:t xml:space="preserve"> </w:t>
      </w:r>
      <w:r>
        <w:t>Roman</w:t>
      </w:r>
      <w:r w:rsidRPr="00991DEF">
        <w:rPr>
          <w:lang w:val="ru-RU"/>
        </w:rPr>
        <w:t xml:space="preserve"> [1].</w:t>
      </w:r>
    </w:p>
    <w:p w:rsidR="006420C4" w:rsidRPr="00180F1C" w:rsidRDefault="006420C4" w:rsidP="00991DEF">
      <w:pPr>
        <w:pStyle w:val="Paragraph"/>
      </w:pPr>
      <w:r w:rsidRPr="00F959B9">
        <w:rPr>
          <w:lang w:val="en-GB"/>
        </w:rPr>
        <w:t xml:space="preserve">The main directions of the </w:t>
      </w:r>
      <w:r w:rsidRPr="00180F1C">
        <w:rPr>
          <w:lang w:val="en-GB"/>
        </w:rPr>
        <w:t>symposium</w:t>
      </w:r>
      <w:r w:rsidRPr="00F959B9">
        <w:rPr>
          <w:lang w:val="en-GB"/>
        </w:rPr>
        <w:t>:</w:t>
      </w:r>
    </w:p>
    <w:p w:rsidR="006420C4" w:rsidRPr="00180F1C" w:rsidRDefault="006420C4" w:rsidP="00FB60DA">
      <w:pPr>
        <w:pStyle w:val="BodytextIndented"/>
      </w:pPr>
    </w:p>
    <w:p w:rsidR="006420C4" w:rsidRPr="00991DEF" w:rsidRDefault="006420C4" w:rsidP="00FB60DA">
      <w:pPr>
        <w:pStyle w:val="Paragraphbulleted"/>
        <w:rPr>
          <w:lang w:val="ru-RU"/>
        </w:rPr>
      </w:pPr>
      <w:r>
        <w:rPr>
          <w:lang w:val="ru-RU"/>
        </w:rPr>
        <w:t xml:space="preserve">Параграфы вставляются через стиль: </w:t>
      </w:r>
      <w:r w:rsidRPr="00991DEF">
        <w:rPr>
          <w:lang w:val="ru-RU"/>
        </w:rPr>
        <w:t>Paragraph (bulleted)</w:t>
      </w:r>
      <w:r>
        <w:rPr>
          <w:lang w:val="ru-RU"/>
        </w:rPr>
        <w:t>;</w:t>
      </w:r>
    </w:p>
    <w:p w:rsidR="006420C4" w:rsidRPr="00991DEF" w:rsidRDefault="006420C4" w:rsidP="00991DEF">
      <w:pPr>
        <w:pStyle w:val="Paragraphbulleted"/>
      </w:pPr>
      <w:r>
        <w:rPr>
          <w:lang w:val="ru-RU"/>
        </w:rPr>
        <w:t>Второй параграф.</w:t>
      </w:r>
    </w:p>
    <w:p w:rsidR="006420C4" w:rsidRPr="00E42D76" w:rsidRDefault="006420C4" w:rsidP="00B43504">
      <w:pPr>
        <w:pStyle w:val="Heading1"/>
      </w:pPr>
      <w:r w:rsidRPr="00E42D76">
        <w:t>MATERIALS AND METHODS</w:t>
      </w:r>
    </w:p>
    <w:p w:rsidR="006420C4" w:rsidRPr="00991DEF" w:rsidRDefault="006420C4" w:rsidP="00E42D76">
      <w:pPr>
        <w:pStyle w:val="Paragraph"/>
        <w:rPr>
          <w:lang w:val="ru-RU"/>
        </w:rPr>
      </w:pPr>
      <w:r w:rsidRPr="00991DEF">
        <w:rPr>
          <w:lang w:val="ru-RU"/>
        </w:rPr>
        <w:t xml:space="preserve">В данном разделе необходимо описать материалы и методы, которые Вы использовали </w:t>
      </w:r>
      <w:r>
        <w:rPr>
          <w:lang w:val="ru-RU"/>
        </w:rPr>
        <w:t>при</w:t>
      </w:r>
      <w:r w:rsidRPr="00991DEF">
        <w:rPr>
          <w:lang w:val="ru-RU"/>
        </w:rPr>
        <w:t xml:space="preserve"> написани</w:t>
      </w:r>
      <w:r>
        <w:rPr>
          <w:lang w:val="ru-RU"/>
        </w:rPr>
        <w:t>и</w:t>
      </w:r>
      <w:r w:rsidRPr="00991DEF">
        <w:rPr>
          <w:lang w:val="ru-RU"/>
        </w:rPr>
        <w:t xml:space="preserve"> статьи (</w:t>
      </w:r>
      <w:r>
        <w:rPr>
          <w:lang w:val="ru-RU"/>
        </w:rPr>
        <w:t xml:space="preserve">проведения </w:t>
      </w:r>
      <w:r w:rsidRPr="00991DEF">
        <w:rPr>
          <w:lang w:val="ru-RU"/>
        </w:rPr>
        <w:t>исследования)</w:t>
      </w:r>
      <w:r>
        <w:rPr>
          <w:lang w:val="ru-RU"/>
        </w:rPr>
        <w:t>.</w:t>
      </w:r>
    </w:p>
    <w:p w:rsidR="006420C4" w:rsidRPr="00991DEF" w:rsidRDefault="006420C4" w:rsidP="00E42D76">
      <w:pPr>
        <w:pStyle w:val="Heading1"/>
        <w:rPr>
          <w:lang w:val="ru-RU"/>
        </w:rPr>
      </w:pPr>
      <w:r w:rsidRPr="00E42D76">
        <w:t>Results</w:t>
      </w:r>
    </w:p>
    <w:p w:rsidR="006420C4" w:rsidRPr="00D33D08" w:rsidRDefault="006420C4" w:rsidP="00E42D76">
      <w:pPr>
        <w:pStyle w:val="Paragraph"/>
        <w:rPr>
          <w:lang w:val="ru-RU"/>
        </w:rPr>
      </w:pPr>
      <w:r w:rsidRPr="00991DEF">
        <w:rPr>
          <w:lang w:val="ru-RU"/>
        </w:rPr>
        <w:t>В данном разделе представлены результаты исследования. Здесь Вы можете использовать таблицы, рисунки и формулы.</w:t>
      </w:r>
      <w:r>
        <w:rPr>
          <w:lang w:val="ru-RU"/>
        </w:rPr>
        <w:t xml:space="preserve"> Пример оформления рисунка представлен ниже </w:t>
      </w:r>
      <w:r w:rsidRPr="00D33D08">
        <w:rPr>
          <w:lang w:val="ru-RU"/>
        </w:rPr>
        <w:t>(</w:t>
      </w:r>
      <w:r>
        <w:t>f</w:t>
      </w:r>
      <w:r w:rsidRPr="00E42D76">
        <w:t>ig</w:t>
      </w:r>
      <w:r w:rsidRPr="00D33D08">
        <w:rPr>
          <w:lang w:val="ru-RU"/>
        </w:rPr>
        <w:t>. 1).</w:t>
      </w:r>
      <w:r>
        <w:rPr>
          <w:lang w:val="ru-RU"/>
        </w:rPr>
        <w:t xml:space="preserve"> Рисунок, таблицы не должны выходить на поля, все изображения должны быть четкими и читаемыми (на английском языке).</w:t>
      </w:r>
    </w:p>
    <w:p w:rsidR="006420C4" w:rsidRDefault="006420C4" w:rsidP="00D33D08">
      <w:pPr>
        <w:pStyle w:val="Paragraph"/>
        <w:ind w:firstLine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6pt;height:299.25pt;visibility:visible">
            <v:imagedata r:id="rId5" o:title=""/>
          </v:shape>
        </w:pict>
      </w:r>
    </w:p>
    <w:p w:rsidR="006420C4" w:rsidRPr="00991DEF" w:rsidRDefault="006420C4" w:rsidP="00991DEF">
      <w:pPr>
        <w:pStyle w:val="FigureCaption"/>
        <w:rPr>
          <w:lang w:val="ru-RU"/>
        </w:rPr>
      </w:pPr>
      <w:r w:rsidRPr="00E42D76">
        <w:rPr>
          <w:b/>
        </w:rPr>
        <w:t>FIGURE</w:t>
      </w:r>
      <w:r w:rsidRPr="00991DEF">
        <w:rPr>
          <w:b/>
          <w:lang w:val="ru-RU"/>
        </w:rPr>
        <w:t xml:space="preserve"> 1.</w:t>
      </w:r>
      <w:r w:rsidRPr="00991DEF">
        <w:rPr>
          <w:lang w:val="ru-RU"/>
        </w:rPr>
        <w:t xml:space="preserve"> </w:t>
      </w:r>
      <w:r>
        <w:rPr>
          <w:lang w:val="ru-RU"/>
        </w:rPr>
        <w:t xml:space="preserve">Название рисунка только внизу (выравнивание по центру) (стиль: </w:t>
      </w:r>
      <w:r w:rsidRPr="00991DEF">
        <w:rPr>
          <w:lang w:val="ru-RU"/>
        </w:rPr>
        <w:t>Figure Caption</w:t>
      </w:r>
      <w:r>
        <w:rPr>
          <w:lang w:val="ru-RU"/>
        </w:rPr>
        <w:t>).</w:t>
      </w:r>
    </w:p>
    <w:p w:rsidR="006420C4" w:rsidRPr="00991DEF" w:rsidRDefault="006420C4" w:rsidP="00B43504">
      <w:pPr>
        <w:pStyle w:val="Paragraph"/>
        <w:rPr>
          <w:lang w:val="ru-RU"/>
        </w:rPr>
      </w:pPr>
    </w:p>
    <w:p w:rsidR="006420C4" w:rsidRPr="00D33D08" w:rsidRDefault="006420C4" w:rsidP="00B43504">
      <w:pPr>
        <w:pStyle w:val="Paragraph"/>
        <w:rPr>
          <w:lang w:val="ru-RU"/>
        </w:rPr>
      </w:pPr>
      <w:r>
        <w:rPr>
          <w:lang w:val="ru-RU"/>
        </w:rPr>
        <w:t>Далее представим таблицу, в которой опишем основные результаты исследования (</w:t>
      </w:r>
      <w:r w:rsidRPr="00D33D08">
        <w:rPr>
          <w:lang w:val="ru-RU"/>
        </w:rPr>
        <w:t xml:space="preserve">Table </w:t>
      </w:r>
      <w:r>
        <w:rPr>
          <w:lang w:val="ru-RU"/>
        </w:rPr>
        <w:t>1)</w:t>
      </w:r>
      <w:r w:rsidRPr="00D33D08">
        <w:rPr>
          <w:lang w:val="ru-RU"/>
        </w:rPr>
        <w:t>.</w:t>
      </w:r>
    </w:p>
    <w:p w:rsidR="006420C4" w:rsidRPr="00991DEF" w:rsidRDefault="006420C4" w:rsidP="00B43504">
      <w:pPr>
        <w:pStyle w:val="Paragraph"/>
        <w:rPr>
          <w:lang w:val="ru-RU"/>
        </w:rPr>
      </w:pPr>
    </w:p>
    <w:p w:rsidR="006420C4" w:rsidRPr="00D33D08" w:rsidRDefault="006420C4" w:rsidP="00B43504">
      <w:pPr>
        <w:pStyle w:val="TableCaption"/>
        <w:rPr>
          <w:lang w:val="ru-RU"/>
        </w:rPr>
      </w:pPr>
      <w:r w:rsidRPr="00042B0C">
        <w:rPr>
          <w:b/>
        </w:rPr>
        <w:t>TABLE</w:t>
      </w:r>
      <w:r w:rsidRPr="00D33D08">
        <w:rPr>
          <w:b/>
          <w:lang w:val="ru-RU"/>
        </w:rPr>
        <w:t xml:space="preserve"> 1.</w:t>
      </w:r>
      <w:r w:rsidRPr="00D33D08">
        <w:rPr>
          <w:lang w:val="ru-RU"/>
        </w:rPr>
        <w:t xml:space="preserve"> </w:t>
      </w:r>
      <w:r>
        <w:rPr>
          <w:lang w:val="ru-RU"/>
        </w:rPr>
        <w:t xml:space="preserve">Название таблицы (Стиль: </w:t>
      </w:r>
      <w:r w:rsidRPr="00D33D08">
        <w:rPr>
          <w:lang w:val="ru-RU"/>
        </w:rPr>
        <w:t>Table Caption</w:t>
      </w:r>
      <w:r>
        <w:rPr>
          <w:lang w:val="ru-RU"/>
        </w:rPr>
        <w:t>).</w:t>
      </w:r>
    </w:p>
    <w:tbl>
      <w:tblPr>
        <w:tblW w:w="4793" w:type="pct"/>
        <w:jc w:val="center"/>
        <w:tblLook w:val="01E0"/>
      </w:tblPr>
      <w:tblGrid>
        <w:gridCol w:w="4788"/>
        <w:gridCol w:w="4392"/>
      </w:tblGrid>
      <w:tr w:rsidR="006420C4" w:rsidTr="00D33D08">
        <w:trPr>
          <w:jc w:val="center"/>
        </w:trPr>
        <w:tc>
          <w:tcPr>
            <w:tcW w:w="26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0C4" w:rsidRPr="008D7B17" w:rsidRDefault="006420C4" w:rsidP="00DB3A32">
            <w:pPr>
              <w:pStyle w:val="Paragraph"/>
              <w:ind w:firstLine="0"/>
              <w:jc w:val="center"/>
              <w:rPr>
                <w:lang w:val="ru-RU"/>
              </w:rPr>
            </w:pPr>
            <w:r w:rsidRPr="008D7B17">
              <w:rPr>
                <w:lang w:val="ru-RU"/>
              </w:rPr>
              <w:t xml:space="preserve">Параметр </w:t>
            </w:r>
          </w:p>
        </w:tc>
        <w:tc>
          <w:tcPr>
            <w:tcW w:w="2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0C4" w:rsidRPr="008D7B17" w:rsidRDefault="006420C4" w:rsidP="00DB3A32">
            <w:pPr>
              <w:pStyle w:val="Paragraph"/>
              <w:ind w:firstLine="0"/>
              <w:jc w:val="center"/>
              <w:rPr>
                <w:lang w:val="ru-RU"/>
              </w:rPr>
            </w:pPr>
            <w:r w:rsidRPr="008D7B17">
              <w:rPr>
                <w:lang w:val="ru-RU"/>
              </w:rPr>
              <w:t>Значение</w:t>
            </w:r>
          </w:p>
        </w:tc>
      </w:tr>
      <w:tr w:rsidR="006420C4" w:rsidTr="00D33D08">
        <w:trPr>
          <w:jc w:val="center"/>
        </w:trPr>
        <w:tc>
          <w:tcPr>
            <w:tcW w:w="2608" w:type="pct"/>
            <w:tcBorders>
              <w:top w:val="single" w:sz="4" w:space="0" w:color="auto"/>
            </w:tcBorders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  <w:tc>
          <w:tcPr>
            <w:tcW w:w="2392" w:type="pct"/>
            <w:tcBorders>
              <w:top w:val="single" w:sz="4" w:space="0" w:color="auto"/>
            </w:tcBorders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</w:tr>
      <w:tr w:rsidR="006420C4" w:rsidTr="00D33D08">
        <w:trPr>
          <w:jc w:val="center"/>
        </w:trPr>
        <w:tc>
          <w:tcPr>
            <w:tcW w:w="2608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  <w:tc>
          <w:tcPr>
            <w:tcW w:w="2392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</w:tr>
      <w:tr w:rsidR="006420C4" w:rsidTr="00D33D08">
        <w:trPr>
          <w:jc w:val="center"/>
        </w:trPr>
        <w:tc>
          <w:tcPr>
            <w:tcW w:w="2608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  <w:tc>
          <w:tcPr>
            <w:tcW w:w="2392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</w:tr>
      <w:tr w:rsidR="006420C4" w:rsidTr="00D33D08">
        <w:trPr>
          <w:jc w:val="center"/>
        </w:trPr>
        <w:tc>
          <w:tcPr>
            <w:tcW w:w="2608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  <w:tc>
          <w:tcPr>
            <w:tcW w:w="2392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</w:tr>
      <w:tr w:rsidR="006420C4" w:rsidTr="00D33D08">
        <w:trPr>
          <w:trHeight w:val="87"/>
          <w:jc w:val="center"/>
        </w:trPr>
        <w:tc>
          <w:tcPr>
            <w:tcW w:w="2608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  <w:tc>
          <w:tcPr>
            <w:tcW w:w="2392" w:type="pct"/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</w:tr>
      <w:tr w:rsidR="006420C4" w:rsidTr="00D33D08">
        <w:trPr>
          <w:jc w:val="center"/>
        </w:trPr>
        <w:tc>
          <w:tcPr>
            <w:tcW w:w="2608" w:type="pct"/>
            <w:tcBorders>
              <w:bottom w:val="single" w:sz="4" w:space="0" w:color="auto"/>
            </w:tcBorders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  <w:tc>
          <w:tcPr>
            <w:tcW w:w="2392" w:type="pct"/>
            <w:tcBorders>
              <w:bottom w:val="single" w:sz="4" w:space="0" w:color="auto"/>
            </w:tcBorders>
            <w:vAlign w:val="center"/>
          </w:tcPr>
          <w:p w:rsidR="006420C4" w:rsidRPr="001A1627" w:rsidRDefault="006420C4" w:rsidP="00DB3A32">
            <w:pPr>
              <w:pStyle w:val="Paragraph"/>
              <w:ind w:firstLine="0"/>
              <w:jc w:val="center"/>
            </w:pPr>
          </w:p>
        </w:tc>
      </w:tr>
    </w:tbl>
    <w:p w:rsidR="006420C4" w:rsidRDefault="006420C4" w:rsidP="00B43504">
      <w:pPr>
        <w:pStyle w:val="Paragraph"/>
        <w:rPr>
          <w:lang w:val="ru-RU"/>
        </w:rPr>
      </w:pPr>
    </w:p>
    <w:p w:rsidR="006420C4" w:rsidRDefault="006420C4" w:rsidP="00B43504">
      <w:pPr>
        <w:pStyle w:val="Paragraph"/>
        <w:rPr>
          <w:lang w:val="ru-RU"/>
        </w:rPr>
      </w:pPr>
      <w:r>
        <w:rPr>
          <w:lang w:val="ru-RU"/>
        </w:rPr>
        <w:t xml:space="preserve">А формула нам позволяет определить, как мы проводили исследование: </w:t>
      </w:r>
    </w:p>
    <w:p w:rsidR="006420C4" w:rsidRDefault="006420C4" w:rsidP="00B43504">
      <w:pPr>
        <w:pStyle w:val="Paragraph"/>
        <w:rPr>
          <w:lang w:val="ru-RU"/>
        </w:rPr>
      </w:pPr>
    </w:p>
    <w:p w:rsidR="006420C4" w:rsidRPr="00D33D08" w:rsidRDefault="006420C4" w:rsidP="00D33D08">
      <w:pPr>
        <w:pStyle w:val="Equation"/>
        <w:rPr>
          <w:lang w:val="ru-RU"/>
        </w:rPr>
      </w:pPr>
      <w:r w:rsidRPr="006456B0">
        <w:rPr>
          <w:lang w:val="ru-RU"/>
        </w:rPr>
        <w:tab/>
      </w:r>
      <w:r w:rsidRPr="005D49AF">
        <w:rPr>
          <w:position w:val="-26"/>
        </w:rPr>
        <w:object w:dxaOrig="3300" w:dyaOrig="580">
          <v:shape id="_x0000_i1026" type="#_x0000_t75" style="width:165pt;height:29.25pt" o:ole="">
            <v:imagedata r:id="rId6" o:title=""/>
          </v:shape>
          <o:OLEObject Type="Embed" ProgID="Equation.3" ShapeID="_x0000_i1026" DrawAspect="Content" ObjectID="_1713464873" r:id="rId7"/>
        </w:object>
      </w:r>
      <w:r w:rsidRPr="006456B0">
        <w:rPr>
          <w:lang w:val="ru-RU"/>
        </w:rPr>
        <w:tab/>
      </w:r>
      <w:r>
        <w:rPr>
          <w:lang w:val="ru-RU"/>
        </w:rPr>
        <w:t>(1)</w:t>
      </w:r>
    </w:p>
    <w:p w:rsidR="006420C4" w:rsidRPr="00D33D08" w:rsidRDefault="006420C4" w:rsidP="00D33D08">
      <w:pPr>
        <w:pStyle w:val="Heading1"/>
        <w:rPr>
          <w:lang w:val="ru-RU"/>
        </w:rPr>
      </w:pPr>
      <w:r w:rsidRPr="004B2180">
        <w:rPr>
          <w:lang w:val="ru-RU"/>
        </w:rPr>
        <w:t>Discussion</w:t>
      </w:r>
    </w:p>
    <w:p w:rsidR="006420C4" w:rsidRDefault="006420C4" w:rsidP="00B1000D">
      <w:pPr>
        <w:pStyle w:val="Paragraph"/>
        <w:rPr>
          <w:lang w:val="ru-RU"/>
        </w:rPr>
      </w:pPr>
      <w:r w:rsidRPr="00D33D08">
        <w:rPr>
          <w:lang w:val="ru-RU"/>
        </w:rPr>
        <w:t>Данный раздел посвящен обсуждению результатов исследования.</w:t>
      </w:r>
    </w:p>
    <w:p w:rsidR="006420C4" w:rsidRDefault="006420C4" w:rsidP="00D33D08">
      <w:pPr>
        <w:pStyle w:val="Heading1"/>
        <w:rPr>
          <w:lang w:val="ru-RU"/>
        </w:rPr>
      </w:pPr>
      <w:r w:rsidRPr="004B2180">
        <w:rPr>
          <w:lang w:val="ru-RU"/>
        </w:rPr>
        <w:t>Conclusion</w:t>
      </w:r>
    </w:p>
    <w:p w:rsidR="006420C4" w:rsidRDefault="006420C4" w:rsidP="00B1000D">
      <w:pPr>
        <w:pStyle w:val="Paragraph"/>
        <w:rPr>
          <w:lang w:val="ru-RU"/>
        </w:rPr>
      </w:pPr>
      <w:r w:rsidRPr="00D33D08">
        <w:rPr>
          <w:lang w:val="ru-RU"/>
        </w:rPr>
        <w:t>В заключение описываются результаты проведенного исследования.</w:t>
      </w:r>
    </w:p>
    <w:p w:rsidR="006420C4" w:rsidRDefault="006420C4" w:rsidP="00D33D08">
      <w:pPr>
        <w:pStyle w:val="Heading1"/>
        <w:rPr>
          <w:lang w:val="ru-RU"/>
        </w:rPr>
      </w:pPr>
      <w:r w:rsidRPr="007F1992">
        <w:rPr>
          <w:lang w:val="ru-RU"/>
        </w:rPr>
        <w:t>Acknowledgments</w:t>
      </w:r>
    </w:p>
    <w:p w:rsidR="006420C4" w:rsidRPr="00D33D08" w:rsidRDefault="006420C4" w:rsidP="00B1000D">
      <w:pPr>
        <w:pStyle w:val="Paragraph"/>
        <w:rPr>
          <w:lang w:val="ru-RU"/>
        </w:rPr>
      </w:pPr>
      <w:r w:rsidRPr="00D33D08">
        <w:rPr>
          <w:lang w:val="ru-RU"/>
        </w:rPr>
        <w:t>В данном разделе можно указать название гранта или источника финансирования (необязательный раздел).</w:t>
      </w:r>
    </w:p>
    <w:p w:rsidR="006420C4" w:rsidRDefault="006420C4" w:rsidP="005B2266">
      <w:pPr>
        <w:pStyle w:val="Heading1"/>
        <w:rPr>
          <w:lang w:val="ru-RU"/>
        </w:rPr>
      </w:pPr>
      <w:r w:rsidRPr="005B2266">
        <w:t>References</w:t>
      </w:r>
    </w:p>
    <w:p w:rsidR="006420C4" w:rsidRPr="00075EA6" w:rsidRDefault="006420C4" w:rsidP="00AE7500">
      <w:pPr>
        <w:pStyle w:val="Reference"/>
      </w:pPr>
      <w:r w:rsidRPr="00075EA6">
        <w:t xml:space="preserve">M. P. </w:t>
      </w:r>
      <w:r w:rsidRPr="00114AB1">
        <w:t>Brown</w:t>
      </w:r>
      <w:r w:rsidRPr="00075EA6">
        <w:t xml:space="preserve"> and K. Austin, </w:t>
      </w:r>
      <w:r w:rsidRPr="003B4F3B">
        <w:rPr>
          <w:i/>
        </w:rPr>
        <w:t>The New Physique</w:t>
      </w:r>
      <w:r w:rsidRPr="00075EA6">
        <w:t xml:space="preserve">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</w:t>
      </w:r>
      <w:smartTag w:uri="urn:schemas-microsoft-com:office:smarttags" w:element="place">
        <w:smartTag w:uri="urn:schemas-microsoft-com:office:smarttags" w:element="place">
          <w:r w:rsidRPr="00075EA6">
            <w:t>Publisher</w:t>
          </w:r>
        </w:smartTag>
        <w:r w:rsidRPr="00075EA6">
          <w:t xml:space="preserve"> </w:t>
        </w:r>
        <w:smartTag w:uri="urn:schemas-microsoft-com:office:smarttags" w:element="place">
          <w:r>
            <w:t>City</w:t>
          </w:r>
        </w:smartTag>
      </w:smartTag>
      <w:r w:rsidRPr="00075EA6">
        <w:t>, 2005</w:t>
      </w:r>
      <w:r>
        <w:t>)</w:t>
      </w:r>
      <w:r w:rsidRPr="00075EA6">
        <w:t xml:space="preserve">, pp. 25–30. </w:t>
      </w:r>
    </w:p>
    <w:p w:rsidR="006420C4" w:rsidRPr="00075EA6" w:rsidRDefault="006420C4" w:rsidP="00AE7500">
      <w:pPr>
        <w:pStyle w:val="Reference"/>
      </w:pPr>
      <w:r w:rsidRPr="00075EA6">
        <w:t xml:space="preserve">M. P. Brown and K. Austin, Appl. Phys. Letters </w:t>
      </w:r>
      <w:r w:rsidRPr="003B4F3B">
        <w:rPr>
          <w:b/>
        </w:rPr>
        <w:t>85</w:t>
      </w:r>
      <w:r w:rsidRPr="00075EA6">
        <w:t>, 2503–2504 (2004).</w:t>
      </w:r>
    </w:p>
    <w:p w:rsidR="006420C4" w:rsidRPr="00075EA6" w:rsidRDefault="006420C4" w:rsidP="00AE7500">
      <w:pPr>
        <w:pStyle w:val="Reference"/>
      </w:pPr>
      <w:r w:rsidRPr="00075EA6">
        <w:t xml:space="preserve">R. T. Wang, “Title of Chapter,” in </w:t>
      </w:r>
      <w:r w:rsidRPr="003B4F3B">
        <w:rPr>
          <w:i/>
        </w:rPr>
        <w:t>Classic Physiques</w:t>
      </w:r>
      <w:r w:rsidRPr="00075EA6">
        <w:t xml:space="preserve">, edited by R. B. Hamil </w:t>
      </w:r>
      <w:r>
        <w:t>(</w:t>
      </w:r>
      <w:r w:rsidRPr="00075EA6">
        <w:t xml:space="preserve">Publisher </w:t>
      </w:r>
      <w:r>
        <w:t>Name,</w:t>
      </w:r>
      <w:r w:rsidRPr="00075EA6">
        <w:t xml:space="preserve"> Publisher </w:t>
      </w:r>
      <w:r>
        <w:t>City</w:t>
      </w:r>
      <w:r w:rsidRPr="00075EA6">
        <w:t>, 1999</w:t>
      </w:r>
      <w:r>
        <w:t>)</w:t>
      </w:r>
      <w:r w:rsidRPr="00075EA6">
        <w:t>, pp. 212–213.</w:t>
      </w:r>
    </w:p>
    <w:p w:rsidR="006420C4" w:rsidRPr="00075EA6" w:rsidRDefault="006420C4" w:rsidP="00AE7500">
      <w:pPr>
        <w:pStyle w:val="Reference"/>
      </w:pPr>
      <w:r w:rsidRPr="00075EA6">
        <w:t>C. D. Smith and E. F. Jones, “Load-</w:t>
      </w:r>
      <w:r>
        <w:t>c</w:t>
      </w:r>
      <w:r w:rsidRPr="00075EA6">
        <w:t xml:space="preserve">ycling in </w:t>
      </w:r>
      <w:r>
        <w:t>c</w:t>
      </w:r>
      <w:r w:rsidRPr="00075EA6">
        <w:t xml:space="preserve">ubic </w:t>
      </w:r>
      <w:r>
        <w:t>p</w:t>
      </w:r>
      <w:r w:rsidRPr="00075EA6">
        <w:t>ress</w:t>
      </w:r>
      <w:r>
        <w:t>,</w:t>
      </w:r>
      <w:r w:rsidRPr="00075EA6">
        <w:t xml:space="preserve">” in </w:t>
      </w:r>
      <w:r w:rsidRPr="003B4F3B">
        <w:rPr>
          <w:i/>
        </w:rPr>
        <w:t>Shock Compression of Condensed Matter-2001</w:t>
      </w:r>
      <w:r w:rsidRPr="00075EA6">
        <w:t xml:space="preserve">, AIP Conference Proceedings 620, edited by M. D. Furnish </w:t>
      </w:r>
      <w:r w:rsidRPr="003B4F3B">
        <w:rPr>
          <w:i/>
        </w:rPr>
        <w:t>et al</w:t>
      </w:r>
      <w:r w:rsidRPr="00075EA6">
        <w:t xml:space="preserve">. </w:t>
      </w:r>
      <w:r>
        <w:t>(</w:t>
      </w:r>
      <w:r w:rsidRPr="00075EA6">
        <w:t>A</w:t>
      </w:r>
      <w:r>
        <w:t>IP Publishing</w:t>
      </w:r>
      <w:r w:rsidRPr="00075EA6">
        <w:t>, Melville, NY, 2002</w:t>
      </w:r>
      <w:r>
        <w:t>)</w:t>
      </w:r>
      <w:r w:rsidRPr="00075EA6">
        <w:t>, pp. 651–654.</w:t>
      </w:r>
    </w:p>
    <w:p w:rsidR="006420C4" w:rsidRPr="00075EA6" w:rsidRDefault="006420C4" w:rsidP="00AE7500">
      <w:pPr>
        <w:pStyle w:val="Reference"/>
      </w:pPr>
      <w:r w:rsidRPr="00075EA6">
        <w:t xml:space="preserve">B. R. Jackson and T. Pitman, </w:t>
      </w:r>
      <w:smartTag w:uri="urn:schemas-microsoft-com:office:smarttags" w:element="place">
        <w:r w:rsidRPr="00075EA6">
          <w:t>U.S.</w:t>
        </w:r>
      </w:smartTag>
      <w:r w:rsidRPr="00075EA6">
        <w:t xml:space="preserve"> Patent No. 6,345,224 (8 July 2004)</w:t>
      </w:r>
      <w:r w:rsidRPr="00C44C2E">
        <w:t>.</w:t>
      </w:r>
    </w:p>
    <w:p w:rsidR="006420C4" w:rsidRPr="00075EA6" w:rsidRDefault="006420C4" w:rsidP="00AE7500">
      <w:pPr>
        <w:pStyle w:val="Reference"/>
      </w:pPr>
      <w:r w:rsidRPr="00075EA6">
        <w:t xml:space="preserve">D. L. Davids, “Recovery </w:t>
      </w:r>
      <w:r>
        <w:t>e</w:t>
      </w:r>
      <w:r w:rsidRPr="00075EA6">
        <w:t xml:space="preserve">ffects in </w:t>
      </w:r>
      <w:r>
        <w:t>b</w:t>
      </w:r>
      <w:r w:rsidRPr="00075EA6">
        <w:t xml:space="preserve">inary </w:t>
      </w:r>
      <w:r>
        <w:t>a</w:t>
      </w:r>
      <w:r w:rsidRPr="00075EA6">
        <w:t xml:space="preserve">luminum </w:t>
      </w:r>
      <w:r>
        <w:t>a</w:t>
      </w:r>
      <w:r w:rsidRPr="00075EA6">
        <w:t>lloys</w:t>
      </w:r>
      <w:r>
        <w:t>,</w:t>
      </w:r>
      <w:r w:rsidRPr="00075EA6">
        <w:t xml:space="preserve">” Ph.D. </w:t>
      </w:r>
      <w:r>
        <w:t>t</w:t>
      </w:r>
      <w:r w:rsidRPr="00075EA6">
        <w:t xml:space="preserve">hesis, </w:t>
      </w:r>
      <w:smartTag w:uri="urn:schemas-microsoft-com:office:smarttags" w:element="place">
        <w:smartTag w:uri="urn:schemas-microsoft-com:office:smarttags" w:element="place">
          <w:r w:rsidRPr="00075EA6">
            <w:t>Harvard</w:t>
          </w:r>
        </w:smartTag>
        <w:r w:rsidRPr="00075EA6">
          <w:t xml:space="preserve"> </w:t>
        </w:r>
        <w:smartTag w:uri="urn:schemas-microsoft-com:office:smarttags" w:element="place">
          <w:r w:rsidRPr="00075EA6">
            <w:t>University</w:t>
          </w:r>
        </w:smartTag>
      </w:smartTag>
      <w:r w:rsidRPr="00075EA6">
        <w:t>, 1998.</w:t>
      </w:r>
    </w:p>
    <w:p w:rsidR="006420C4" w:rsidRPr="005B2266" w:rsidRDefault="006420C4" w:rsidP="003B0050">
      <w:pPr>
        <w:pStyle w:val="Reference"/>
      </w:pPr>
      <w:r w:rsidRPr="00075EA6">
        <w:t>R. C. Mi</w:t>
      </w:r>
      <w:r>
        <w:t>kkelson (private communication).</w:t>
      </w:r>
    </w:p>
    <w:p w:rsidR="006420C4" w:rsidRPr="009C3FD3" w:rsidRDefault="006420C4" w:rsidP="005B2266">
      <w:pPr>
        <w:pStyle w:val="Reference"/>
        <w:widowControl w:val="0"/>
        <w:tabs>
          <w:tab w:val="left" w:pos="426"/>
        </w:tabs>
      </w:pPr>
      <w:r w:rsidRPr="009C3FD3">
        <w:t>S</w:t>
      </w:r>
      <w:r>
        <w:t>.</w:t>
      </w:r>
      <w:r w:rsidRPr="009C3FD3">
        <w:t xml:space="preserve"> Liu, C</w:t>
      </w:r>
      <w:r>
        <w:t>.</w:t>
      </w:r>
      <w:r w:rsidRPr="009C3FD3">
        <w:t xml:space="preserve"> Dong, C</w:t>
      </w:r>
      <w:r>
        <w:t>.</w:t>
      </w:r>
      <w:r w:rsidRPr="009C3FD3">
        <w:t xml:space="preserve"> Yuan and X</w:t>
      </w:r>
      <w:r>
        <w:t>.</w:t>
      </w:r>
      <w:r w:rsidRPr="009C3FD3">
        <w:t xml:space="preserve"> </w:t>
      </w:r>
      <w:r>
        <w:t>Bai,</w:t>
      </w:r>
      <w:r w:rsidRPr="009C3FD3">
        <w:t xml:space="preserve"> Study of the synergistic effects of fiber orientation, fiber phase and resin phase in a fiber-reinforced composite material on its tribological properties</w:t>
      </w:r>
      <w:r>
        <w:t>,</w:t>
      </w:r>
      <w:r w:rsidRPr="009C3FD3">
        <w:t xml:space="preserve"> </w:t>
      </w:r>
      <w:r w:rsidRPr="009C3FD3">
        <w:rPr>
          <w:iCs/>
        </w:rPr>
        <w:t>Wear</w:t>
      </w:r>
      <w:r>
        <w:rPr>
          <w:iCs/>
        </w:rPr>
        <w:t>,</w:t>
      </w:r>
      <w:r w:rsidRPr="009C3FD3">
        <w:t xml:space="preserve"> </w:t>
      </w:r>
      <w:r w:rsidRPr="009C3FD3">
        <w:rPr>
          <w:b/>
          <w:bCs/>
        </w:rPr>
        <w:t>426-427</w:t>
      </w:r>
      <w:r>
        <w:rPr>
          <w:b/>
          <w:bCs/>
        </w:rPr>
        <w:t>,</w:t>
      </w:r>
      <w:r w:rsidRPr="009C3FD3">
        <w:t xml:space="preserve"> 1047-55</w:t>
      </w:r>
      <w:r>
        <w:t xml:space="preserve"> (2019).</w:t>
      </w:r>
    </w:p>
    <w:p w:rsidR="006420C4" w:rsidRPr="009C3FD3" w:rsidRDefault="006420C4" w:rsidP="005B2266">
      <w:pPr>
        <w:pStyle w:val="Reference"/>
        <w:widowControl w:val="0"/>
        <w:tabs>
          <w:tab w:val="left" w:pos="426"/>
        </w:tabs>
      </w:pPr>
      <w:r w:rsidRPr="009C3FD3">
        <w:t>R</w:t>
      </w:r>
      <w:r>
        <w:t>,</w:t>
      </w:r>
      <w:r w:rsidRPr="009C3FD3">
        <w:t xml:space="preserve"> </w:t>
      </w:r>
      <w:smartTag w:uri="urn:schemas-microsoft-com:office:smarttags" w:element="place">
        <w:r w:rsidRPr="009C3FD3">
          <w:t>Taylor</w:t>
        </w:r>
      </w:smartTag>
      <w:r w:rsidRPr="009C3FD3">
        <w:t>, S</w:t>
      </w:r>
      <w:r>
        <w:t>,</w:t>
      </w:r>
      <w:r w:rsidRPr="009C3FD3">
        <w:t xml:space="preserve"> B</w:t>
      </w:r>
      <w:r>
        <w:t>,</w:t>
      </w:r>
      <w:r w:rsidRPr="009C3FD3">
        <w:t xml:space="preserve"> Venkata Siva and P</w:t>
      </w:r>
      <w:r>
        <w:t>,</w:t>
      </w:r>
      <w:r w:rsidRPr="009C3FD3">
        <w:t xml:space="preserve"> S</w:t>
      </w:r>
      <w:r>
        <w:t>,</w:t>
      </w:r>
      <w:r w:rsidRPr="009C3FD3">
        <w:t xml:space="preserve"> Rama Sreekanth</w:t>
      </w:r>
      <w:r>
        <w:t>,</w:t>
      </w:r>
      <w:r w:rsidRPr="009C3FD3">
        <w:t xml:space="preserve"> Carbon Matrix Composites </w:t>
      </w:r>
      <w:r w:rsidRPr="009C3FD3">
        <w:rPr>
          <w:iCs/>
        </w:rPr>
        <w:t>Comprehensive Composite</w:t>
      </w:r>
      <w:r>
        <w:rPr>
          <w:iCs/>
        </w:rPr>
        <w:t>,</w:t>
      </w:r>
      <w:r w:rsidRPr="009C3FD3">
        <w:rPr>
          <w:iCs/>
        </w:rPr>
        <w:t xml:space="preserve"> Materials</w:t>
      </w:r>
      <w:r>
        <w:rPr>
          <w:iCs/>
        </w:rPr>
        <w:t>,</w:t>
      </w:r>
      <w:r w:rsidRPr="009C3FD3">
        <w:t xml:space="preserve"> </w:t>
      </w:r>
      <w:r w:rsidRPr="009C3FD3">
        <w:rPr>
          <w:b/>
          <w:bCs/>
        </w:rPr>
        <w:t>5</w:t>
      </w:r>
      <w:r>
        <w:rPr>
          <w:b/>
          <w:bCs/>
        </w:rPr>
        <w:t xml:space="preserve">, </w:t>
      </w:r>
      <w:r w:rsidRPr="009C3FD3">
        <w:t>339-78</w:t>
      </w:r>
      <w:r>
        <w:t xml:space="preserve"> (2018).</w:t>
      </w:r>
    </w:p>
    <w:p w:rsidR="006420C4" w:rsidRPr="009C3FD3" w:rsidRDefault="006420C4" w:rsidP="005B2266">
      <w:pPr>
        <w:pStyle w:val="Reference"/>
        <w:widowControl w:val="0"/>
        <w:tabs>
          <w:tab w:val="left" w:pos="426"/>
        </w:tabs>
      </w:pPr>
      <w:r w:rsidRPr="009C3FD3">
        <w:t>M</w:t>
      </w:r>
      <w:r>
        <w:t>.</w:t>
      </w:r>
      <w:r w:rsidRPr="009C3FD3">
        <w:t xml:space="preserve"> N</w:t>
      </w:r>
      <w:r>
        <w:t>.</w:t>
      </w:r>
      <w:r w:rsidRPr="009C3FD3">
        <w:t xml:space="preserve"> </w:t>
      </w:r>
      <w:r>
        <w:t xml:space="preserve">Roshchin, </w:t>
      </w:r>
      <w:r w:rsidRPr="009C3FD3">
        <w:t>Increasing the anti-friction properties of carbon-containing materials at high temperatures</w:t>
      </w:r>
      <w:r>
        <w:t>,</w:t>
      </w:r>
      <w:r w:rsidRPr="009C3FD3">
        <w:t xml:space="preserve"> </w:t>
      </w:r>
      <w:r w:rsidRPr="009C3FD3">
        <w:rPr>
          <w:iCs/>
        </w:rPr>
        <w:t>IOP Conf. Series: Earth and Environmental Science</w:t>
      </w:r>
      <w:r>
        <w:rPr>
          <w:iCs/>
        </w:rPr>
        <w:t>,</w:t>
      </w:r>
      <w:r w:rsidRPr="009C3FD3">
        <w:t xml:space="preserve"> </w:t>
      </w:r>
      <w:r w:rsidRPr="009C3FD3">
        <w:rPr>
          <w:b/>
          <w:bCs/>
        </w:rPr>
        <w:t>548</w:t>
      </w:r>
      <w:r>
        <w:rPr>
          <w:b/>
          <w:bCs/>
        </w:rPr>
        <w:t>,</w:t>
      </w:r>
      <w:r w:rsidRPr="009C3FD3">
        <w:t xml:space="preserve"> 052015</w:t>
      </w:r>
      <w:r>
        <w:t xml:space="preserve"> (2020).</w:t>
      </w:r>
    </w:p>
    <w:p w:rsidR="006420C4" w:rsidRPr="005B3AF0" w:rsidRDefault="006420C4" w:rsidP="00067FA8">
      <w:pPr>
        <w:pStyle w:val="Reference"/>
      </w:pPr>
      <w:r w:rsidRPr="005B3AF0">
        <w:t>A.</w:t>
      </w:r>
      <w:r>
        <w:t xml:space="preserve"> </w:t>
      </w:r>
      <w:r w:rsidRPr="005B3AF0">
        <w:t xml:space="preserve">E. van Arkel, </w:t>
      </w:r>
      <w:r w:rsidRPr="005B3AF0">
        <w:rPr>
          <w:i/>
          <w:iCs/>
        </w:rPr>
        <w:t>Molecules and Crystals</w:t>
      </w:r>
      <w:r>
        <w:t xml:space="preserve"> (Butterworths, London, 1949)</w:t>
      </w:r>
      <w:r w:rsidRPr="005B3AF0">
        <w:t xml:space="preserve"> рр.</w:t>
      </w:r>
      <w:r>
        <w:t xml:space="preserve"> 234.</w:t>
      </w:r>
    </w:p>
    <w:p w:rsidR="006420C4" w:rsidRPr="005B3AF0" w:rsidRDefault="006420C4" w:rsidP="00067FA8">
      <w:pPr>
        <w:pStyle w:val="Reference"/>
      </w:pPr>
      <w:r w:rsidRPr="005B3AF0">
        <w:rPr>
          <w:spacing w:val="6"/>
        </w:rPr>
        <w:t>J.</w:t>
      </w:r>
      <w:r>
        <w:rPr>
          <w:spacing w:val="6"/>
        </w:rPr>
        <w:t xml:space="preserve"> </w:t>
      </w:r>
      <w:r w:rsidRPr="005B3AF0">
        <w:rPr>
          <w:spacing w:val="6"/>
        </w:rPr>
        <w:t>A.</w:t>
      </w:r>
      <w:r>
        <w:rPr>
          <w:spacing w:val="6"/>
        </w:rPr>
        <w:t xml:space="preserve"> </w:t>
      </w:r>
      <w:r w:rsidRPr="005B3AF0">
        <w:rPr>
          <w:spacing w:val="6"/>
        </w:rPr>
        <w:t xml:space="preserve">A. Ketelaar, Chemical Constitution – An Introduction to the </w:t>
      </w:r>
      <w:r w:rsidRPr="005B3AF0">
        <w:t xml:space="preserve">Theory of the Chemical Bond (Elsevier Pub. Co., </w:t>
      </w:r>
      <w:smartTag w:uri="urn:schemas-microsoft-com:office:smarttags" w:element="place">
        <w:r w:rsidRPr="005B3AF0">
          <w:t>New York</w:t>
        </w:r>
      </w:smartTag>
      <w:r w:rsidRPr="005B3AF0">
        <w:t>, 1953) рр.</w:t>
      </w:r>
      <w:r>
        <w:t xml:space="preserve"> 406.</w:t>
      </w:r>
    </w:p>
    <w:p w:rsidR="006420C4" w:rsidRPr="005B3AF0" w:rsidRDefault="006420C4" w:rsidP="00067FA8">
      <w:pPr>
        <w:pStyle w:val="Reference"/>
      </w:pPr>
      <w:r w:rsidRPr="005B3AF0">
        <w:t xml:space="preserve">W. Heisenberg, Z. Phys. </w:t>
      </w:r>
      <w:r w:rsidRPr="005B3AF0">
        <w:rPr>
          <w:b/>
          <w:bCs/>
        </w:rPr>
        <w:t>39</w:t>
      </w:r>
      <w:r w:rsidRPr="005B3AF0">
        <w:t>, 499-518 (1926).</w:t>
      </w:r>
    </w:p>
    <w:p w:rsidR="006420C4" w:rsidRPr="005B3AF0" w:rsidRDefault="006420C4" w:rsidP="00067FA8">
      <w:pPr>
        <w:pStyle w:val="Reference"/>
      </w:pPr>
      <w:r w:rsidRPr="005B3AF0">
        <w:t xml:space="preserve">L. Pauling, </w:t>
      </w:r>
      <w:r w:rsidRPr="005B3AF0">
        <w:rPr>
          <w:i/>
          <w:iCs/>
        </w:rPr>
        <w:t>The Nature of the Chemical Bond.</w:t>
      </w:r>
      <w:r w:rsidRPr="005B3AF0">
        <w:t xml:space="preserve"> (Cornell University Press, New York, Ithaca, 1960), pp.</w:t>
      </w:r>
      <w:r>
        <w:t xml:space="preserve"> 644</w:t>
      </w:r>
      <w:r w:rsidRPr="00C44C2E">
        <w:t>.</w:t>
      </w:r>
    </w:p>
    <w:p w:rsidR="006420C4" w:rsidRPr="005B3AF0" w:rsidRDefault="006420C4" w:rsidP="00067FA8">
      <w:pPr>
        <w:pStyle w:val="Reference"/>
      </w:pPr>
      <w:r w:rsidRPr="005B3AF0">
        <w:t>E. Mooser</w:t>
      </w:r>
      <w:r>
        <w:t xml:space="preserve"> and</w:t>
      </w:r>
      <w:r w:rsidRPr="005B3AF0">
        <w:t xml:space="preserve"> W.B. Pearson, J. Electronics, </w:t>
      </w:r>
      <w:r w:rsidRPr="005B3AF0">
        <w:rPr>
          <w:b/>
          <w:bCs/>
        </w:rPr>
        <w:t>1</w:t>
      </w:r>
      <w:r w:rsidRPr="005B3AF0">
        <w:t>, 629-645 (1956).</w:t>
      </w:r>
    </w:p>
    <w:p w:rsidR="006420C4" w:rsidRPr="005B3AF0" w:rsidRDefault="006420C4" w:rsidP="00067FA8">
      <w:pPr>
        <w:pStyle w:val="Reference"/>
      </w:pPr>
      <w:r w:rsidRPr="005B3AF0">
        <w:t>S.</w:t>
      </w:r>
      <w:r>
        <w:t xml:space="preserve"> </w:t>
      </w:r>
      <w:r w:rsidRPr="005B3AF0">
        <w:t>N. Zadumkin, Surface phenomena in metals and alloys and their role in powder metallurgy processes (Academy of Sciences of Ukra</w:t>
      </w:r>
      <w:r>
        <w:t>inian SSR: Kiev, 1961), pp. 216.</w:t>
      </w:r>
    </w:p>
    <w:p w:rsidR="006420C4" w:rsidRDefault="006420C4" w:rsidP="00067FA8">
      <w:pPr>
        <w:pStyle w:val="Reference"/>
      </w:pPr>
      <w:r w:rsidRPr="005B3AF0">
        <w:t>O.</w:t>
      </w:r>
      <w:r>
        <w:t xml:space="preserve"> </w:t>
      </w:r>
      <w:r w:rsidRPr="005B3AF0">
        <w:t>S. Sirotkin</w:t>
      </w:r>
      <w:r>
        <w:t xml:space="preserve"> and</w:t>
      </w:r>
      <w:r w:rsidRPr="005B3AF0">
        <w:t xml:space="preserve"> R.</w:t>
      </w:r>
      <w:r>
        <w:t xml:space="preserve"> </w:t>
      </w:r>
      <w:r w:rsidRPr="005B3AF0">
        <w:t xml:space="preserve">O. Sirotkin </w:t>
      </w:r>
      <w:r w:rsidRPr="005B3AF0">
        <w:rPr>
          <w:i/>
        </w:rPr>
        <w:t>Chemistry (Principles of a Single Chemistry)</w:t>
      </w:r>
      <w:r w:rsidRPr="005B3AF0">
        <w:t xml:space="preserve"> (KNORUS, </w:t>
      </w:r>
      <w:smartTag w:uri="urn:schemas-microsoft-com:office:smarttags" w:element="place">
        <w:r w:rsidRPr="005B3AF0">
          <w:t>Moscow</w:t>
        </w:r>
      </w:smartTag>
      <w:r w:rsidRPr="005B3AF0">
        <w:t>, 2019)</w:t>
      </w:r>
      <w:r>
        <w:t>.</w:t>
      </w:r>
    </w:p>
    <w:p w:rsidR="006420C4" w:rsidRPr="005B3AF0" w:rsidRDefault="006420C4" w:rsidP="00067FA8">
      <w:pPr>
        <w:pStyle w:val="Reference"/>
      </w:pPr>
      <w:r w:rsidRPr="009C3FD3">
        <w:t>M</w:t>
      </w:r>
      <w:r>
        <w:t>.</w:t>
      </w:r>
      <w:r w:rsidRPr="009C3FD3">
        <w:t xml:space="preserve"> N</w:t>
      </w:r>
      <w:r>
        <w:t>.</w:t>
      </w:r>
      <w:r w:rsidRPr="009C3FD3">
        <w:t xml:space="preserve"> </w:t>
      </w:r>
      <w:r>
        <w:t xml:space="preserve">Roshchin, </w:t>
      </w:r>
      <w:r w:rsidRPr="009C3FD3">
        <w:t>Increasing the anti-friction properties of carbon-containing materials at high temperatures</w:t>
      </w:r>
      <w:r>
        <w:t>, URL: www.abc.ru</w:t>
      </w:r>
    </w:p>
    <w:sectPr w:rsidR="006420C4" w:rsidRPr="005B3AF0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RomNo9L-ReguIt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pacing w:val="6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rPr>
        <w:rFonts w:cs="Times New Roman" w:hint="default"/>
      </w:rPr>
    </w:lvl>
    <w:lvl w:ilvl="1">
      <w:start w:val="1"/>
      <w:numFmt w:val="decimal"/>
      <w:pStyle w:val="Subsection"/>
      <w:suff w:val="nothing"/>
      <w:lvlText w:val="%1.%2.  "/>
      <w:lvlJc w:val="left"/>
      <w:rPr>
        <w:rFonts w:cs="Times New Roman"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firstLine="142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CF579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cs="Times New Roman"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A3746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cs="Times New Roman" w:hint="default"/>
      </w:rPr>
    </w:lvl>
    <w:lvl w:ilvl="1" w:tplc="EDD6ACA2">
      <w:numFmt w:val="decimal"/>
      <w:lvlText w:val=""/>
      <w:lvlJc w:val="left"/>
      <w:rPr>
        <w:rFonts w:cs="Times New Roman"/>
      </w:rPr>
    </w:lvl>
    <w:lvl w:ilvl="2" w:tplc="328A694E">
      <w:numFmt w:val="decimal"/>
      <w:lvlText w:val=""/>
      <w:lvlJc w:val="left"/>
      <w:rPr>
        <w:rFonts w:cs="Times New Roman"/>
      </w:rPr>
    </w:lvl>
    <w:lvl w:ilvl="3" w:tplc="32009542">
      <w:numFmt w:val="decimal"/>
      <w:lvlText w:val=""/>
      <w:lvlJc w:val="left"/>
      <w:rPr>
        <w:rFonts w:cs="Times New Roman"/>
      </w:rPr>
    </w:lvl>
    <w:lvl w:ilvl="4" w:tplc="8070CBEA">
      <w:numFmt w:val="decimal"/>
      <w:lvlText w:val=""/>
      <w:lvlJc w:val="left"/>
      <w:rPr>
        <w:rFonts w:cs="Times New Roman"/>
      </w:rPr>
    </w:lvl>
    <w:lvl w:ilvl="5" w:tplc="655855F4">
      <w:numFmt w:val="decimal"/>
      <w:lvlText w:val=""/>
      <w:lvlJc w:val="left"/>
      <w:rPr>
        <w:rFonts w:cs="Times New Roman"/>
      </w:rPr>
    </w:lvl>
    <w:lvl w:ilvl="6" w:tplc="E64817F0">
      <w:numFmt w:val="decimal"/>
      <w:lvlText w:val=""/>
      <w:lvlJc w:val="left"/>
      <w:rPr>
        <w:rFonts w:cs="Times New Roman"/>
      </w:rPr>
    </w:lvl>
    <w:lvl w:ilvl="7" w:tplc="959282D4">
      <w:numFmt w:val="decimal"/>
      <w:lvlText w:val=""/>
      <w:lvlJc w:val="left"/>
      <w:rPr>
        <w:rFonts w:cs="Times New Roman"/>
      </w:rPr>
    </w:lvl>
    <w:lvl w:ilvl="8" w:tplc="6DF0E860">
      <w:numFmt w:val="decimal"/>
      <w:lvlText w:val=""/>
      <w:lvlJc w:val="left"/>
      <w:rPr>
        <w:rFonts w:cs="Times New Roman"/>
      </w:rPr>
    </w:lvl>
  </w:abstractNum>
  <w:abstractNum w:abstractNumId="12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/>
      </w:r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</w:pPr>
      <w:rPr>
        <w:rFonts w:cs="Times New Roman"/>
      </w:rPr>
    </w:lvl>
    <w:lvl w:ilvl="2" w:tplc="205E2ACA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/>
      </w:rPr>
    </w:lvl>
    <w:lvl w:ilvl="3" w:tplc="D2E63DBE">
      <w:start w:val="1"/>
      <w:numFmt w:val="decimal"/>
      <w:lvlText w:val="%4"/>
      <w:lvlJc w:val="left"/>
      <w:pPr>
        <w:tabs>
          <w:tab w:val="num" w:pos="360"/>
        </w:tabs>
      </w:pPr>
      <w:rPr>
        <w:rFonts w:cs="Times New Roman"/>
      </w:r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/>
      </w:r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/>
      </w:rPr>
    </w:lvl>
    <w:lvl w:ilvl="6" w:tplc="CE0887C2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 w:tplc="B8E6F2A4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3">
    <w:nsid w:val="7BA070E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1">
    <w:abstractNumId w:val="1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2">
    <w:abstractNumId w:val="1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3">
    <w:abstractNumId w:val="3"/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2"/>
  </w:num>
  <w:num w:numId="18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PostScriptOverText/>
  <w:embedSystemFonts/>
  <w:attachedTemplate r:id="rId1"/>
  <w:stylePaneFormatFilter w:val="38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B14"/>
    <w:rsid w:val="00003D7C"/>
    <w:rsid w:val="00014140"/>
    <w:rsid w:val="00027428"/>
    <w:rsid w:val="00031EC9"/>
    <w:rsid w:val="00034AAE"/>
    <w:rsid w:val="00042B0C"/>
    <w:rsid w:val="000525F0"/>
    <w:rsid w:val="00066FED"/>
    <w:rsid w:val="00067FA8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D27CF"/>
    <w:rsid w:val="000E1702"/>
    <w:rsid w:val="000E382F"/>
    <w:rsid w:val="000E75CD"/>
    <w:rsid w:val="001036BA"/>
    <w:rsid w:val="001146DC"/>
    <w:rsid w:val="00114AB1"/>
    <w:rsid w:val="001230FF"/>
    <w:rsid w:val="00130BD7"/>
    <w:rsid w:val="00150F5B"/>
    <w:rsid w:val="001557E5"/>
    <w:rsid w:val="00155B67"/>
    <w:rsid w:val="001562AF"/>
    <w:rsid w:val="00161A5B"/>
    <w:rsid w:val="0016385D"/>
    <w:rsid w:val="0016782F"/>
    <w:rsid w:val="00180F1C"/>
    <w:rsid w:val="001937E9"/>
    <w:rsid w:val="001964E5"/>
    <w:rsid w:val="001A1627"/>
    <w:rsid w:val="001B263B"/>
    <w:rsid w:val="001B476A"/>
    <w:rsid w:val="001C764F"/>
    <w:rsid w:val="001C7BB3"/>
    <w:rsid w:val="001D469C"/>
    <w:rsid w:val="001D7677"/>
    <w:rsid w:val="001E1CA6"/>
    <w:rsid w:val="0021619E"/>
    <w:rsid w:val="0023171B"/>
    <w:rsid w:val="00236BFC"/>
    <w:rsid w:val="00237437"/>
    <w:rsid w:val="002502FD"/>
    <w:rsid w:val="00270EC1"/>
    <w:rsid w:val="00274622"/>
    <w:rsid w:val="00285D24"/>
    <w:rsid w:val="00290390"/>
    <w:rsid w:val="002915D3"/>
    <w:rsid w:val="002924DB"/>
    <w:rsid w:val="002941DA"/>
    <w:rsid w:val="002B5648"/>
    <w:rsid w:val="002B730A"/>
    <w:rsid w:val="002E3C35"/>
    <w:rsid w:val="002F5298"/>
    <w:rsid w:val="00303E93"/>
    <w:rsid w:val="00313F69"/>
    <w:rsid w:val="00326AE0"/>
    <w:rsid w:val="00337E4F"/>
    <w:rsid w:val="00340C36"/>
    <w:rsid w:val="00346A9D"/>
    <w:rsid w:val="00371BBB"/>
    <w:rsid w:val="0039376F"/>
    <w:rsid w:val="003A287B"/>
    <w:rsid w:val="003A5C85"/>
    <w:rsid w:val="003A61B1"/>
    <w:rsid w:val="003B0050"/>
    <w:rsid w:val="003B4F3B"/>
    <w:rsid w:val="003D2C3D"/>
    <w:rsid w:val="003D6312"/>
    <w:rsid w:val="003E63C2"/>
    <w:rsid w:val="003E7C74"/>
    <w:rsid w:val="003F31C6"/>
    <w:rsid w:val="0040225B"/>
    <w:rsid w:val="00402DA2"/>
    <w:rsid w:val="00425AC2"/>
    <w:rsid w:val="0044771F"/>
    <w:rsid w:val="00450C6E"/>
    <w:rsid w:val="004B151D"/>
    <w:rsid w:val="004B2180"/>
    <w:rsid w:val="004C523D"/>
    <w:rsid w:val="004C7243"/>
    <w:rsid w:val="004E21DE"/>
    <w:rsid w:val="004E3C57"/>
    <w:rsid w:val="004E3CB2"/>
    <w:rsid w:val="004F7163"/>
    <w:rsid w:val="00525813"/>
    <w:rsid w:val="0053513F"/>
    <w:rsid w:val="00542099"/>
    <w:rsid w:val="00574405"/>
    <w:rsid w:val="005854B0"/>
    <w:rsid w:val="005A0E21"/>
    <w:rsid w:val="005B2266"/>
    <w:rsid w:val="005B3A34"/>
    <w:rsid w:val="005B3AF0"/>
    <w:rsid w:val="005D49AF"/>
    <w:rsid w:val="005E415C"/>
    <w:rsid w:val="005E71ED"/>
    <w:rsid w:val="005E7946"/>
    <w:rsid w:val="005F5FA2"/>
    <w:rsid w:val="005F7475"/>
    <w:rsid w:val="00611299"/>
    <w:rsid w:val="00613B4D"/>
    <w:rsid w:val="00616365"/>
    <w:rsid w:val="00616F3B"/>
    <w:rsid w:val="006249A7"/>
    <w:rsid w:val="00640136"/>
    <w:rsid w:val="006420C4"/>
    <w:rsid w:val="0064225B"/>
    <w:rsid w:val="006456B0"/>
    <w:rsid w:val="00666943"/>
    <w:rsid w:val="006763F9"/>
    <w:rsid w:val="00691E06"/>
    <w:rsid w:val="006949BC"/>
    <w:rsid w:val="006A0652"/>
    <w:rsid w:val="006D1229"/>
    <w:rsid w:val="006D372F"/>
    <w:rsid w:val="006D7A18"/>
    <w:rsid w:val="006E4474"/>
    <w:rsid w:val="00701388"/>
    <w:rsid w:val="00712071"/>
    <w:rsid w:val="00723B7F"/>
    <w:rsid w:val="00725861"/>
    <w:rsid w:val="00731735"/>
    <w:rsid w:val="0073393A"/>
    <w:rsid w:val="0073539D"/>
    <w:rsid w:val="00767B8A"/>
    <w:rsid w:val="00775481"/>
    <w:rsid w:val="007A233B"/>
    <w:rsid w:val="007B4863"/>
    <w:rsid w:val="007B62B4"/>
    <w:rsid w:val="007C65E6"/>
    <w:rsid w:val="007D406B"/>
    <w:rsid w:val="007D4407"/>
    <w:rsid w:val="007E1CA3"/>
    <w:rsid w:val="007F1992"/>
    <w:rsid w:val="007F6CC3"/>
    <w:rsid w:val="00812D62"/>
    <w:rsid w:val="00812F29"/>
    <w:rsid w:val="00821713"/>
    <w:rsid w:val="00827050"/>
    <w:rsid w:val="0083278B"/>
    <w:rsid w:val="00834538"/>
    <w:rsid w:val="00850E89"/>
    <w:rsid w:val="00861D7F"/>
    <w:rsid w:val="00864693"/>
    <w:rsid w:val="008930E4"/>
    <w:rsid w:val="00893821"/>
    <w:rsid w:val="008A7B9C"/>
    <w:rsid w:val="008B39FA"/>
    <w:rsid w:val="008B4754"/>
    <w:rsid w:val="008D7B17"/>
    <w:rsid w:val="008E6A7A"/>
    <w:rsid w:val="008F1038"/>
    <w:rsid w:val="008F7046"/>
    <w:rsid w:val="009005FC"/>
    <w:rsid w:val="00922E5A"/>
    <w:rsid w:val="00930D29"/>
    <w:rsid w:val="00937740"/>
    <w:rsid w:val="00943315"/>
    <w:rsid w:val="00943CC3"/>
    <w:rsid w:val="00946C27"/>
    <w:rsid w:val="00991DEF"/>
    <w:rsid w:val="009A4F3D"/>
    <w:rsid w:val="009A6E8B"/>
    <w:rsid w:val="009B0875"/>
    <w:rsid w:val="009B696B"/>
    <w:rsid w:val="009B7671"/>
    <w:rsid w:val="009C3FD3"/>
    <w:rsid w:val="009E0A88"/>
    <w:rsid w:val="009E5BA1"/>
    <w:rsid w:val="009F056E"/>
    <w:rsid w:val="009F5134"/>
    <w:rsid w:val="009F7943"/>
    <w:rsid w:val="00A01095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4C9F"/>
    <w:rsid w:val="00AB7119"/>
    <w:rsid w:val="00AC0F49"/>
    <w:rsid w:val="00AD494B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58AA"/>
    <w:rsid w:val="00B16BFE"/>
    <w:rsid w:val="00B2209D"/>
    <w:rsid w:val="00B27B42"/>
    <w:rsid w:val="00B30EA1"/>
    <w:rsid w:val="00B30EA2"/>
    <w:rsid w:val="00B40CC3"/>
    <w:rsid w:val="00B43504"/>
    <w:rsid w:val="00B500E5"/>
    <w:rsid w:val="00BA39BB"/>
    <w:rsid w:val="00BA3B3D"/>
    <w:rsid w:val="00BB7EEA"/>
    <w:rsid w:val="00BD1909"/>
    <w:rsid w:val="00BE06AA"/>
    <w:rsid w:val="00BE5E16"/>
    <w:rsid w:val="00BE5FD1"/>
    <w:rsid w:val="00C06E05"/>
    <w:rsid w:val="00C10FAB"/>
    <w:rsid w:val="00C14B14"/>
    <w:rsid w:val="00C17370"/>
    <w:rsid w:val="00C2054D"/>
    <w:rsid w:val="00C252EB"/>
    <w:rsid w:val="00C253D8"/>
    <w:rsid w:val="00C26EC0"/>
    <w:rsid w:val="00C27CB7"/>
    <w:rsid w:val="00C44C2E"/>
    <w:rsid w:val="00C56C77"/>
    <w:rsid w:val="00C807ED"/>
    <w:rsid w:val="00C84923"/>
    <w:rsid w:val="00CB6394"/>
    <w:rsid w:val="00CB7B3E"/>
    <w:rsid w:val="00CC6EC0"/>
    <w:rsid w:val="00CC739D"/>
    <w:rsid w:val="00D04468"/>
    <w:rsid w:val="00D267FF"/>
    <w:rsid w:val="00D33D08"/>
    <w:rsid w:val="00D36257"/>
    <w:rsid w:val="00D4687E"/>
    <w:rsid w:val="00D53A12"/>
    <w:rsid w:val="00D87E2A"/>
    <w:rsid w:val="00DB0C43"/>
    <w:rsid w:val="00DB3A32"/>
    <w:rsid w:val="00DE3354"/>
    <w:rsid w:val="00DF7DCD"/>
    <w:rsid w:val="00E13736"/>
    <w:rsid w:val="00E42D76"/>
    <w:rsid w:val="00E50B7D"/>
    <w:rsid w:val="00E512F3"/>
    <w:rsid w:val="00E638C1"/>
    <w:rsid w:val="00E904A1"/>
    <w:rsid w:val="00EB3822"/>
    <w:rsid w:val="00EB7D28"/>
    <w:rsid w:val="00EC0D0C"/>
    <w:rsid w:val="00ED02B2"/>
    <w:rsid w:val="00ED037F"/>
    <w:rsid w:val="00ED4A2C"/>
    <w:rsid w:val="00EF6940"/>
    <w:rsid w:val="00F2044A"/>
    <w:rsid w:val="00F20BFC"/>
    <w:rsid w:val="00F24D5F"/>
    <w:rsid w:val="00F360ED"/>
    <w:rsid w:val="00F726C3"/>
    <w:rsid w:val="00F73F84"/>
    <w:rsid w:val="00F75C75"/>
    <w:rsid w:val="00F820CA"/>
    <w:rsid w:val="00F8554C"/>
    <w:rsid w:val="00F959B9"/>
    <w:rsid w:val="00F95F82"/>
    <w:rsid w:val="00F97A90"/>
    <w:rsid w:val="00F97D13"/>
    <w:rsid w:val="00FB60DA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E3CB2"/>
    <w:rPr>
      <w:sz w:val="24"/>
      <w:szCs w:val="20"/>
      <w:lang w:val="en-US" w:eastAsia="en-US"/>
    </w:rPr>
  </w:style>
  <w:style w:type="paragraph" w:styleId="Heading1">
    <w:name w:val="heading 1"/>
    <w:basedOn w:val="Normal"/>
    <w:next w:val="Paragraph"/>
    <w:link w:val="Heading1Char"/>
    <w:uiPriority w:val="99"/>
    <w:qFormat/>
    <w:rsid w:val="006A0652"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link w:val="Heading2Char"/>
    <w:uiPriority w:val="99"/>
    <w:qFormat/>
    <w:rsid w:val="006A0652"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7CB7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27CB7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27CB7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A0652"/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7CB7"/>
    <w:rPr>
      <w:rFonts w:cs="Times New Roman"/>
      <w:sz w:val="20"/>
      <w:szCs w:val="20"/>
      <w:lang w:val="en-US" w:eastAsia="en-US"/>
    </w:rPr>
  </w:style>
  <w:style w:type="paragraph" w:customStyle="1" w:styleId="PaperTitle">
    <w:name w:val="Paper Title"/>
    <w:basedOn w:val="Normal"/>
    <w:next w:val="AuthorName"/>
    <w:uiPriority w:val="99"/>
    <w:rsid w:val="006A0652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uiPriority w:val="99"/>
    <w:rsid w:val="006A0652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uiPriority w:val="99"/>
    <w:rsid w:val="006A0652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uiPriority w:val="99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uiPriority w:val="99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rsid w:val="006A0652"/>
    <w:rPr>
      <w:rFonts w:cs="Times New Roman"/>
      <w:vertAlign w:val="superscript"/>
    </w:rPr>
  </w:style>
  <w:style w:type="paragraph" w:customStyle="1" w:styleId="Reference">
    <w:name w:val="Reference"/>
    <w:basedOn w:val="Paragraph"/>
    <w:uiPriority w:val="99"/>
    <w:rsid w:val="00AE7500"/>
    <w:pPr>
      <w:numPr>
        <w:numId w:val="2"/>
      </w:numPr>
      <w:ind w:left="426" w:hanging="426"/>
    </w:pPr>
  </w:style>
  <w:style w:type="paragraph" w:customStyle="1" w:styleId="FigureCaption">
    <w:name w:val="Figure Caption"/>
    <w:next w:val="Paragraph"/>
    <w:uiPriority w:val="99"/>
    <w:rsid w:val="00161A5B"/>
    <w:pPr>
      <w:spacing w:before="120"/>
      <w:jc w:val="center"/>
    </w:pPr>
    <w:rPr>
      <w:sz w:val="18"/>
      <w:szCs w:val="20"/>
      <w:lang w:val="en-US" w:eastAsia="en-US"/>
    </w:rPr>
  </w:style>
  <w:style w:type="paragraph" w:customStyle="1" w:styleId="Figure">
    <w:name w:val="Figure"/>
    <w:basedOn w:val="Paragraph"/>
    <w:uiPriority w:val="99"/>
    <w:rsid w:val="006A0652"/>
    <w:pPr>
      <w:keepNext/>
      <w:ind w:firstLine="0"/>
      <w:jc w:val="center"/>
    </w:pPr>
  </w:style>
  <w:style w:type="paragraph" w:customStyle="1" w:styleId="Equation">
    <w:name w:val="Equation"/>
    <w:basedOn w:val="Paragraph"/>
    <w:uiPriority w:val="99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uiPriority w:val="99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rsid w:val="006A06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22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bulleted">
    <w:name w:val="Paragraph (bulleted)"/>
    <w:basedOn w:val="Paragraph"/>
    <w:uiPriority w:val="99"/>
    <w:rsid w:val="0040225B"/>
    <w:pPr>
      <w:numPr>
        <w:numId w:val="3"/>
      </w:numPr>
      <w:ind w:left="641" w:hanging="357"/>
    </w:pPr>
  </w:style>
  <w:style w:type="paragraph" w:customStyle="1" w:styleId="AuthorEmail">
    <w:name w:val="Author Email"/>
    <w:basedOn w:val="Normal"/>
    <w:uiPriority w:val="99"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99"/>
    <w:qFormat/>
    <w:rsid w:val="005F747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7475"/>
    <w:rPr>
      <w:rFonts w:cs="Times New Roman"/>
      <w:i/>
      <w:iCs/>
    </w:rPr>
  </w:style>
  <w:style w:type="paragraph" w:customStyle="1" w:styleId="TableCaption">
    <w:name w:val="Table Caption"/>
    <w:basedOn w:val="FigureCaption"/>
    <w:uiPriority w:val="99"/>
    <w:rsid w:val="005A0E21"/>
    <w:rPr>
      <w:szCs w:val="18"/>
    </w:rPr>
  </w:style>
  <w:style w:type="paragraph" w:customStyle="1" w:styleId="Paragraphnumbered">
    <w:name w:val="Paragraph (numbered)"/>
    <w:uiPriority w:val="99"/>
    <w:rsid w:val="000B49C0"/>
    <w:pPr>
      <w:numPr>
        <w:numId w:val="6"/>
      </w:numPr>
      <w:jc w:val="both"/>
    </w:pPr>
    <w:rPr>
      <w:sz w:val="20"/>
      <w:szCs w:val="20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613B4D"/>
    <w:rPr>
      <w:rFonts w:cs="Times New Roman"/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5E71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E71ED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E71ED"/>
    <w:rPr>
      <w:b/>
      <w:bCs/>
    </w:rPr>
  </w:style>
  <w:style w:type="character" w:customStyle="1" w:styleId="fontstyle01">
    <w:name w:val="fontstyle01"/>
    <w:basedOn w:val="DefaultParagraphFont"/>
    <w:uiPriority w:val="99"/>
    <w:rsid w:val="00B43504"/>
    <w:rPr>
      <w:rFonts w:ascii="NimbusRomNo9L-ReguItal" w:hAnsi="NimbusRomNo9L-ReguItal" w:cs="Times New Roman"/>
      <w:i/>
      <w:iCs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rsid w:val="00B43504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43504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Addresses">
    <w:name w:val="Addresses/Адреса"/>
    <w:next w:val="Normal"/>
    <w:uiPriority w:val="99"/>
    <w:rsid w:val="00E42D76"/>
    <w:pPr>
      <w:spacing w:after="240"/>
      <w:ind w:left="1418"/>
    </w:pPr>
    <w:rPr>
      <w:rFonts w:ascii="Times" w:hAnsi="Times"/>
      <w:lang w:val="en-GB" w:eastAsia="en-US"/>
    </w:rPr>
  </w:style>
  <w:style w:type="paragraph" w:customStyle="1" w:styleId="BodytextIndented">
    <w:name w:val="BodytextIndented"/>
    <w:basedOn w:val="Normal"/>
    <w:uiPriority w:val="99"/>
    <w:rsid w:val="00FB60DA"/>
    <w:pPr>
      <w:ind w:firstLine="284"/>
      <w:jc w:val="both"/>
    </w:pPr>
    <w:rPr>
      <w:rFonts w:ascii="Times" w:hAnsi="Times"/>
      <w:iCs/>
      <w:color w:val="000000"/>
      <w:sz w:val="22"/>
      <w:szCs w:val="22"/>
    </w:rPr>
  </w:style>
  <w:style w:type="paragraph" w:customStyle="1" w:styleId="Bulleted">
    <w:name w:val="Bulleted"/>
    <w:uiPriority w:val="99"/>
    <w:rsid w:val="00FB60DA"/>
    <w:pPr>
      <w:numPr>
        <w:numId w:val="13"/>
      </w:numPr>
      <w:jc w:val="both"/>
    </w:pPr>
    <w:rPr>
      <w:rFonts w:ascii="Times" w:hAnsi="Times"/>
      <w:color w:val="000000"/>
      <w:lang w:val="en-GB" w:eastAsia="en-US"/>
    </w:rPr>
  </w:style>
  <w:style w:type="paragraph" w:customStyle="1" w:styleId="Subsubsection">
    <w:name w:val="Subsubsection"/>
    <w:next w:val="Normal"/>
    <w:uiPriority w:val="99"/>
    <w:rsid w:val="00D33D08"/>
    <w:pPr>
      <w:numPr>
        <w:ilvl w:val="2"/>
        <w:numId w:val="17"/>
      </w:numPr>
      <w:spacing w:before="240"/>
    </w:pPr>
    <w:rPr>
      <w:rFonts w:ascii="Times" w:hAnsi="Times"/>
      <w:i/>
      <w:color w:val="000000"/>
      <w:lang w:eastAsia="en-US"/>
    </w:rPr>
  </w:style>
  <w:style w:type="paragraph" w:customStyle="1" w:styleId="Section">
    <w:name w:val="Section"/>
    <w:next w:val="Normal"/>
    <w:uiPriority w:val="99"/>
    <w:rsid w:val="00D33D08"/>
    <w:pPr>
      <w:numPr>
        <w:numId w:val="17"/>
      </w:numPr>
      <w:spacing w:before="240"/>
    </w:pPr>
    <w:rPr>
      <w:rFonts w:ascii="Times" w:hAnsi="Times"/>
      <w:b/>
      <w:iCs/>
      <w:color w:val="000000"/>
      <w:lang w:val="en-GB" w:eastAsia="en-US"/>
    </w:rPr>
  </w:style>
  <w:style w:type="paragraph" w:customStyle="1" w:styleId="Subsection">
    <w:name w:val="Subsection"/>
    <w:next w:val="Normal"/>
    <w:uiPriority w:val="99"/>
    <w:rsid w:val="00D33D08"/>
    <w:pPr>
      <w:numPr>
        <w:ilvl w:val="1"/>
        <w:numId w:val="17"/>
      </w:numPr>
      <w:spacing w:before="240"/>
    </w:pPr>
    <w:rPr>
      <w:rFonts w:ascii="Times" w:hAnsi="Times"/>
      <w:iCs/>
      <w:color w:val="000000"/>
      <w:lang w:val="en-GB" w:eastAsia="en-US"/>
    </w:rPr>
  </w:style>
  <w:style w:type="paragraph" w:customStyle="1" w:styleId="Default">
    <w:name w:val="Default"/>
    <w:basedOn w:val="Normal"/>
    <w:uiPriority w:val="99"/>
    <w:rsid w:val="00067FA8"/>
    <w:pPr>
      <w:widowControl w:val="0"/>
      <w:suppressAutoHyphens/>
      <w:autoSpaceDE w:val="0"/>
    </w:pPr>
    <w:rPr>
      <w:color w:val="000000"/>
      <w:kern w:val="1"/>
      <w:szCs w:val="24"/>
      <w:lang w:val="ru-RU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8_point5_x11_single_column_template.dotx</Template>
  <TotalTime>91</TotalTime>
  <Pages>3</Pages>
  <Words>687</Words>
  <Characters>3917</Characters>
  <Application>Microsoft Office Outlook</Application>
  <DocSecurity>0</DocSecurity>
  <Lines>0</Lines>
  <Paragraphs>0</Paragraphs>
  <ScaleCrop>false</ScaleCrop>
  <Company>PPI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subject/>
  <dc:creator>Ruth Levins</dc:creator>
  <cp:keywords/>
  <dc:description/>
  <cp:lastModifiedBy>Артур 2</cp:lastModifiedBy>
  <cp:revision>14</cp:revision>
  <cp:lastPrinted>2011-03-03T08:29:00Z</cp:lastPrinted>
  <dcterms:created xsi:type="dcterms:W3CDTF">2020-12-11T14:06:00Z</dcterms:created>
  <dcterms:modified xsi:type="dcterms:W3CDTF">2022-05-07T18:41:00Z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